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9E" w:rsidRPr="00BD2A8F" w:rsidRDefault="0065779E" w:rsidP="00BD2A8F">
      <w:pPr>
        <w:rPr>
          <w:rFonts w:ascii="Comic Sans MS" w:hAnsi="Comic Sans MS"/>
          <w:color w:val="FF0000"/>
        </w:rPr>
      </w:pPr>
      <w:r w:rsidRPr="00BD2A8F">
        <w:rPr>
          <w:rFonts w:ascii="Comic Sans MS" w:hAnsi="Comic Sans MS"/>
          <w:color w:val="000000"/>
        </w:rPr>
        <w:br/>
        <w:t xml:space="preserve">1.Küp ve prizma modellerinde yüzleri, köşeleri ve </w:t>
      </w:r>
      <w:r w:rsidRPr="00BD2A8F">
        <w:rPr>
          <w:rFonts w:ascii="Comic Sans MS" w:hAnsi="Comic Sans MS"/>
          <w:color w:val="000000"/>
        </w:rPr>
        <w:br/>
        <w:t xml:space="preserve">ayrıtları gösterir </w:t>
      </w:r>
      <w:r w:rsidRPr="00BD2A8F">
        <w:rPr>
          <w:rFonts w:ascii="Comic Sans MS" w:hAnsi="Comic Sans MS"/>
          <w:color w:val="000000"/>
        </w:rPr>
        <w:br/>
        <w:t>2. Silindir, koni ve küre modellerinde yüzleri gösterir</w:t>
      </w:r>
      <w:r w:rsidRPr="00BD2A8F">
        <w:rPr>
          <w:rFonts w:ascii="Comic Sans MS" w:hAnsi="Comic Sans MS"/>
          <w:color w:val="000000"/>
        </w:rPr>
        <w:br/>
      </w:r>
      <w:r w:rsidRPr="00BD2A8F">
        <w:rPr>
          <w:rFonts w:ascii="Comic Sans MS" w:hAnsi="Comic Sans MS"/>
          <w:color w:val="000000"/>
        </w:rPr>
        <w:br/>
        <w:t>3. Standart olmayan farklı uzunluk ölçme birimlerini birlikte kullanarak bir uzunluğu ölçer</w:t>
      </w:r>
      <w:r w:rsidRPr="00BD2A8F">
        <w:rPr>
          <w:rFonts w:ascii="Comic Sans MS" w:hAnsi="Comic Sans MS"/>
          <w:color w:val="000000"/>
        </w:rPr>
        <w:br/>
      </w:r>
      <w:r w:rsidRPr="00BD2A8F">
        <w:rPr>
          <w:rFonts w:ascii="Comic Sans MS" w:hAnsi="Comic Sans MS"/>
          <w:color w:val="000000"/>
        </w:rPr>
        <w:br/>
        <w:t>4.standart uzunluk ölçme araçlarını belirterek gerekliliğini açıklar.</w:t>
      </w:r>
      <w:r w:rsidRPr="00BD2A8F">
        <w:rPr>
          <w:rFonts w:ascii="Comic Sans MS" w:hAnsi="Comic Sans MS"/>
          <w:color w:val="000000"/>
        </w:rPr>
        <w:br/>
        <w:t>5. 3. Uzunlukları metre ve santimetre birimleriyle ölçer</w:t>
      </w:r>
      <w:r w:rsidRPr="00BD2A8F">
        <w:rPr>
          <w:rFonts w:ascii="Comic Sans MS" w:hAnsi="Comic Sans MS"/>
          <w:color w:val="000000"/>
        </w:rPr>
        <w:br/>
        <w:t>6. Standart olan veya olmayan uzunluk ölçü birimleriyle sayı doğrusu modelleri oluşturur</w:t>
      </w:r>
      <w:r w:rsidRPr="00BD2A8F">
        <w:rPr>
          <w:rFonts w:ascii="Comic Sans MS" w:hAnsi="Comic Sans MS"/>
          <w:color w:val="000000"/>
        </w:rPr>
        <w:br/>
        <w:t>7. . Küp, dikdörtgen, kare ve üçgen prizması modellerinin yüzleri ile silindir ve koni modellerinin düz yüzlerinin isimlerini belirtir.</w:t>
      </w:r>
      <w:r w:rsidRPr="00BD2A8F">
        <w:rPr>
          <w:rFonts w:ascii="Comic Sans MS" w:hAnsi="Comic Sans MS"/>
          <w:color w:val="000000"/>
        </w:rPr>
        <w:br/>
        <w:t>8. Karesel, dikdörtgensel, üçgensel bölgelerin ve dairenin sınırlarının isimlerini belirtir</w:t>
      </w:r>
      <w:r w:rsidRPr="00BD2A8F">
        <w:rPr>
          <w:rFonts w:ascii="Comic Sans MS" w:hAnsi="Comic Sans MS"/>
          <w:color w:val="000000"/>
        </w:rPr>
        <w:br/>
        <w:t>9.Veriyi tablo şeklinde düzenler</w:t>
      </w:r>
    </w:p>
    <w:p w:rsidR="00AC3224" w:rsidRPr="00BD2A8F" w:rsidRDefault="00D06CFD" w:rsidP="00BD2A8F">
      <w:pPr>
        <w:rPr>
          <w:rFonts w:ascii="Comic Sans MS" w:hAnsi="Comic Sans MS"/>
          <w:color w:val="000000"/>
        </w:rPr>
      </w:pPr>
      <w:r w:rsidRPr="00BD2A8F">
        <w:rPr>
          <w:rFonts w:ascii="Comic Sans MS" w:hAnsi="Comic Sans MS"/>
          <w:color w:val="000000"/>
        </w:rPr>
        <w:t xml:space="preserve">24.en küçük iki doğal sayıyı karşılaştırarak aralarındaki ilişkiyi belirtir. </w:t>
      </w:r>
      <w:r w:rsidRPr="00BD2A8F">
        <w:rPr>
          <w:rFonts w:ascii="Comic Sans MS" w:hAnsi="Comic Sans MS"/>
          <w:color w:val="000000"/>
        </w:rPr>
        <w:br/>
        <w:t>25. Toplamları 100’e kadar olan doğal sayıların eldesiz toplama işlemini yapar.</w:t>
      </w:r>
      <w:r w:rsidRPr="00BD2A8F">
        <w:rPr>
          <w:rFonts w:ascii="Comic Sans MS" w:hAnsi="Comic Sans MS"/>
          <w:color w:val="000000"/>
        </w:rPr>
        <w:br/>
        <w:t>26. Eldeli toplama işlemini yapar; toplama işleminde eldenin ne anlama geldiğini modellerle açıklar.</w:t>
      </w:r>
      <w:r w:rsidRPr="00BD2A8F">
        <w:rPr>
          <w:rFonts w:ascii="Comic Sans MS" w:hAnsi="Comic Sans MS"/>
          <w:color w:val="000000"/>
        </w:rPr>
        <w:br/>
        <w:t>27. 100’den küçük ve onluk bozmayı gerektirmeyen iki doğal sayının farkını bulur.</w:t>
      </w:r>
      <w:r w:rsidRPr="00BD2A8F">
        <w:rPr>
          <w:rFonts w:ascii="Comic Sans MS" w:hAnsi="Comic Sans MS"/>
          <w:color w:val="000000"/>
        </w:rPr>
        <w:br/>
        <w:t>28.. İki doğal sayının toplandığı işlemde verilmeyen toplananı belirler.</w:t>
      </w:r>
      <w:r w:rsidRPr="00BD2A8F">
        <w:rPr>
          <w:rFonts w:ascii="Comic Sans MS" w:hAnsi="Comic Sans MS"/>
          <w:color w:val="000000"/>
        </w:rPr>
        <w:br/>
      </w:r>
      <w:r w:rsidRPr="00BD2A8F">
        <w:rPr>
          <w:rFonts w:ascii="Comic Sans MS" w:hAnsi="Comic Sans MS"/>
          <w:color w:val="000000"/>
        </w:rPr>
        <w:br/>
        <w:t>29. Paralarımızı tanır.</w:t>
      </w:r>
      <w:r w:rsidRPr="00BD2A8F">
        <w:rPr>
          <w:rFonts w:ascii="Comic Sans MS" w:hAnsi="Comic Sans MS"/>
          <w:color w:val="000000"/>
        </w:rPr>
        <w:br/>
        <w:t>30. Doğal sayılarla toplama işlemini gerektiren problemleri çözer ve kurar.</w:t>
      </w:r>
      <w:r w:rsidRPr="00BD2A8F">
        <w:rPr>
          <w:rFonts w:ascii="Comic Sans MS" w:hAnsi="Comic Sans MS"/>
          <w:color w:val="000000"/>
        </w:rPr>
        <w:br/>
        <w:t>31. Toplamları 100’ü geçmeyen, 10 ve 10’un katı olan doğal sayıların toplamını zihinden bulur.</w:t>
      </w:r>
      <w:r w:rsidRPr="00BD2A8F">
        <w:rPr>
          <w:rFonts w:ascii="Comic Sans MS" w:hAnsi="Comic Sans MS"/>
          <w:color w:val="000000"/>
        </w:rPr>
        <w:br/>
        <w:t>32. Toplamları 50’yi geçmeyen iki doğal sayıyı zihinden toplar.</w:t>
      </w:r>
      <w:r w:rsidRPr="00BD2A8F">
        <w:rPr>
          <w:rFonts w:ascii="Comic Sans MS" w:hAnsi="Comic Sans MS"/>
          <w:color w:val="000000"/>
        </w:rPr>
        <w:br/>
        <w:t>33. . Toplamı 100’e kadar olan iki doğal sayının toplamını tahmin eder ve tahminini işlem sonucuyla karşılaştırır</w:t>
      </w:r>
      <w:r w:rsidRPr="00BD2A8F">
        <w:rPr>
          <w:rFonts w:ascii="Comic Sans MS" w:hAnsi="Comic Sans MS"/>
          <w:color w:val="000000"/>
        </w:rPr>
        <w:br/>
        <w:t>34. İki basamaklı doğal sayıların hangi onluğa daha yakın olduğunu belirler.</w:t>
      </w:r>
    </w:p>
    <w:p w:rsidR="00BD2A8F" w:rsidRPr="00BD2A8F" w:rsidRDefault="00BD2A8F" w:rsidP="00BD2A8F">
      <w:pPr>
        <w:rPr>
          <w:rFonts w:ascii="Comic Sans MS" w:hAnsi="Comic Sans MS"/>
          <w:color w:val="FF0000"/>
        </w:rPr>
      </w:pPr>
    </w:p>
    <w:p w:rsidR="00BD2A8F" w:rsidRPr="00BD2A8F" w:rsidRDefault="00BD2A8F" w:rsidP="00BD2A8F">
      <w:pPr>
        <w:rPr>
          <w:rFonts w:ascii="Comic Sans MS" w:hAnsi="Comic Sans MS"/>
          <w:color w:val="FF0000"/>
        </w:rPr>
      </w:pPr>
    </w:p>
    <w:p w:rsidR="00BD2A8F" w:rsidRPr="00BD2A8F" w:rsidRDefault="00BD2A8F" w:rsidP="00BD2A8F">
      <w:pPr>
        <w:rPr>
          <w:rFonts w:ascii="Comic Sans MS" w:hAnsi="Comic Sans MS"/>
          <w:color w:val="FF0000"/>
        </w:rPr>
      </w:pPr>
    </w:p>
    <w:p w:rsidR="00BD2A8F" w:rsidRPr="00BD2A8F" w:rsidRDefault="00BD2A8F" w:rsidP="00BD2A8F">
      <w:pPr>
        <w:rPr>
          <w:rFonts w:ascii="Comic Sans MS" w:hAnsi="Comic Sans MS"/>
          <w:color w:val="FF0000"/>
        </w:rPr>
      </w:pPr>
    </w:p>
    <w:p w:rsidR="00BD2A8F" w:rsidRPr="00BD2A8F" w:rsidRDefault="00BD2A8F" w:rsidP="00BD2A8F">
      <w:pPr>
        <w:rPr>
          <w:rFonts w:ascii="Comic Sans MS" w:hAnsi="Comic Sans MS"/>
          <w:color w:val="FF0000"/>
        </w:rPr>
      </w:pPr>
    </w:p>
    <w:p w:rsidR="00BD2A8F" w:rsidRPr="00BD2A8F" w:rsidRDefault="00BD2A8F" w:rsidP="00BD2A8F">
      <w:pPr>
        <w:rPr>
          <w:rFonts w:ascii="Comic Sans MS" w:hAnsi="Comic Sans MS"/>
          <w:color w:val="FF0000"/>
        </w:rPr>
      </w:pPr>
    </w:p>
    <w:p w:rsidR="007C3661" w:rsidRPr="00BD2A8F" w:rsidRDefault="007C3661" w:rsidP="00BD2A8F">
      <w:pPr>
        <w:rPr>
          <w:rFonts w:ascii="Comic Sans MS" w:hAnsi="Comic Sans MS"/>
          <w:color w:val="FF0000"/>
        </w:rPr>
      </w:pPr>
      <w:bookmarkStart w:id="0" w:name="_GoBack"/>
      <w:bookmarkEnd w:id="0"/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C3661" w:rsidRPr="00BD2A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3661" w:rsidRPr="00BD2A8F" w:rsidRDefault="007C3661" w:rsidP="00BD2A8F">
            <w:pPr>
              <w:spacing w:after="0" w:line="240" w:lineRule="auto"/>
              <w:rPr>
                <w:rFonts w:ascii="Comic Sans MS" w:eastAsia="Times New Roman" w:hAnsi="Comic Sans MS" w:cs="Times New Roman"/>
                <w:noProof w:val="0"/>
                <w:color w:val="000000"/>
                <w:lang w:eastAsia="tr-TR"/>
              </w:rPr>
            </w:pPr>
          </w:p>
        </w:tc>
      </w:tr>
    </w:tbl>
    <w:p w:rsidR="007C3661" w:rsidRPr="00BD2A8F" w:rsidRDefault="007C3661" w:rsidP="00BD2A8F">
      <w:pPr>
        <w:spacing w:after="0" w:line="240" w:lineRule="auto"/>
        <w:rPr>
          <w:rFonts w:ascii="Comic Sans MS" w:eastAsia="Times New Roman" w:hAnsi="Comic Sans MS" w:cs="Times New Roman"/>
          <w:noProof w:val="0"/>
          <w:color w:val="000000"/>
          <w:lang w:eastAsia="tr-TR"/>
        </w:rPr>
      </w:pP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t>10. Deste ve düzineyi örneklerle açıklar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 xml:space="preserve">11. Nesne sayısı 100’den az olan </w:t>
      </w:r>
      <w:proofErr w:type="gramStart"/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t>bir çokluğu</w:t>
      </w:r>
      <w:proofErr w:type="gramEnd"/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t>, onluk ve birlik gruplara ayırarak bunlara karşılık gelen sayıyı yazar ve okur.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>12. 100’den küçük doğal sayıların basamaklarını adlandırır, basamaklardaki rakamların basamak değerlerini belirtir.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>13. . Sıra bildiren sayıları sözlü ve yazılı olarak kullanır.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>14. Karenin, dikdörtgenin, üçgenin köşe ve kenarlarını gösterir.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>15. . Kare, dikdörtgen, üçgen ve çember modelleri oluşturur.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>16. . Bütün, yarım ve çeyrek arasındaki ilişkiyi açıklar.</w:t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</w:r>
      <w:r w:rsidRPr="00BD2A8F">
        <w:rPr>
          <w:rFonts w:ascii="Comic Sans MS" w:eastAsia="Times New Roman" w:hAnsi="Comic Sans MS" w:cs="Times New Roman"/>
          <w:noProof w:val="0"/>
          <w:color w:val="000000"/>
          <w:lang w:eastAsia="tr-TR"/>
        </w:rPr>
        <w:br/>
        <w:t>17. Bir şeklin iki eş parçaya ayrılıp ayrılamayacağını belirler; uygun şekilleri iki eş parçaya ayırır.</w:t>
      </w:r>
    </w:p>
    <w:p w:rsidR="007C3661" w:rsidRPr="00BD2A8F" w:rsidRDefault="0065779E" w:rsidP="00BD2A8F">
      <w:pPr>
        <w:rPr>
          <w:rFonts w:ascii="Comic Sans MS" w:hAnsi="Comic Sans MS"/>
          <w:color w:val="000000"/>
        </w:rPr>
      </w:pPr>
      <w:r w:rsidRPr="00BD2A8F">
        <w:rPr>
          <w:rFonts w:ascii="Comic Sans MS" w:hAnsi="Comic Sans MS"/>
          <w:color w:val="000000"/>
        </w:rPr>
        <w:t xml:space="preserve">19. Tam ve yarım saatleri okur, saati tam ve yarım saate ayarlar. </w:t>
      </w:r>
      <w:r w:rsidRPr="00BD2A8F">
        <w:rPr>
          <w:rFonts w:ascii="Comic Sans MS" w:hAnsi="Comic Sans MS"/>
          <w:color w:val="000000"/>
        </w:rPr>
        <w:br/>
        <w:t>20. 100 içinde ikişer ve beşer, 40 içinde dörder, 30 içinde üçer ileriye ve geriye doğru sayar.</w:t>
      </w:r>
      <w:r w:rsidRPr="00BD2A8F">
        <w:rPr>
          <w:rFonts w:ascii="Comic Sans MS" w:hAnsi="Comic Sans MS"/>
          <w:color w:val="000000"/>
        </w:rPr>
        <w:br/>
        <w:t>21. .Bir örüntüde eksik bırakılan ögeleri belirleyerek tamamlar</w:t>
      </w:r>
      <w:r w:rsidRPr="00BD2A8F">
        <w:rPr>
          <w:rFonts w:ascii="Comic Sans MS" w:hAnsi="Comic Sans MS"/>
          <w:color w:val="000000"/>
        </w:rPr>
        <w:br/>
        <w:t>22. Bir örüntüdeki ilişkiyi kullanarak farklı malzemelerle aynı ilişkiye sahip yeni örüntüler oluşturur.</w:t>
      </w:r>
      <w:r w:rsidRPr="00BD2A8F">
        <w:rPr>
          <w:rFonts w:ascii="Comic Sans MS" w:hAnsi="Comic Sans MS"/>
          <w:color w:val="000000"/>
        </w:rPr>
        <w:br/>
        <w:t>23.. 100’d100’den küçük en çok dört doğal sayıyı büyükten küçüğe veya küçükten büyüğe doğru sıralar.</w:t>
      </w:r>
    </w:p>
    <w:p w:rsidR="007C3661" w:rsidRPr="00BD2A8F" w:rsidRDefault="007C3661" w:rsidP="00BD2A8F">
      <w:pPr>
        <w:rPr>
          <w:rFonts w:ascii="Comic Sans MS" w:hAnsi="Comic Sans MS"/>
          <w:color w:val="000000"/>
        </w:rPr>
      </w:pPr>
    </w:p>
    <w:p w:rsidR="007C3661" w:rsidRPr="00BD2A8F" w:rsidRDefault="007C3661" w:rsidP="00BD2A8F">
      <w:pPr>
        <w:rPr>
          <w:rFonts w:ascii="Comic Sans MS" w:hAnsi="Comic Sans MS"/>
        </w:rPr>
      </w:pPr>
    </w:p>
    <w:sectPr w:rsidR="007C3661" w:rsidRPr="00BD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FD"/>
    <w:rsid w:val="0065779E"/>
    <w:rsid w:val="007C3661"/>
    <w:rsid w:val="009D4D07"/>
    <w:rsid w:val="00A31D13"/>
    <w:rsid w:val="00AC3224"/>
    <w:rsid w:val="00BD2A8F"/>
    <w:rsid w:val="00D06CFD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Dell</cp:lastModifiedBy>
  <cp:revision>3</cp:revision>
  <dcterms:created xsi:type="dcterms:W3CDTF">2013-01-12T20:41:00Z</dcterms:created>
  <dcterms:modified xsi:type="dcterms:W3CDTF">2013-03-02T16:46:00Z</dcterms:modified>
</cp:coreProperties>
</file>